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8CE" w:rsidRDefault="006538CE" w:rsidP="006538CE">
      <w:pPr>
        <w:pStyle w:val="a3"/>
        <w:ind w:left="0"/>
        <w:jc w:val="both"/>
        <w:rPr>
          <w:sz w:val="24"/>
          <w:szCs w:val="24"/>
        </w:rPr>
      </w:pPr>
    </w:p>
    <w:p w:rsidR="006538CE" w:rsidRDefault="006538CE" w:rsidP="006538CE">
      <w:pPr>
        <w:pStyle w:val="a3"/>
        <w:ind w:left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6442F3A" wp14:editId="00D47A3F">
            <wp:extent cx="6450496" cy="8354448"/>
            <wp:effectExtent l="0" t="0" r="0" b="0"/>
            <wp:docPr id="1" name="Рисунок 1" descr="C:\документы\Documents\Документы сканера\общ собр ра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Documents\Документы сканера\общ собр раб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568" cy="835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8CE" w:rsidRDefault="006538CE" w:rsidP="00C17A08">
      <w:pPr>
        <w:pStyle w:val="a3"/>
        <w:ind w:left="0" w:firstLine="425"/>
        <w:jc w:val="both"/>
        <w:rPr>
          <w:sz w:val="24"/>
          <w:szCs w:val="24"/>
        </w:rPr>
      </w:pPr>
    </w:p>
    <w:p w:rsidR="006538CE" w:rsidRDefault="006538CE" w:rsidP="00C17A08">
      <w:pPr>
        <w:pStyle w:val="a3"/>
        <w:ind w:left="0" w:firstLine="425"/>
        <w:jc w:val="both"/>
        <w:rPr>
          <w:sz w:val="24"/>
          <w:szCs w:val="24"/>
        </w:rPr>
      </w:pPr>
    </w:p>
    <w:p w:rsidR="002B5042" w:rsidRPr="00E97FE7" w:rsidRDefault="00C17A08" w:rsidP="00C17A08">
      <w:pPr>
        <w:pStyle w:val="a3"/>
        <w:ind w:left="0" w:firstLine="425"/>
        <w:jc w:val="both"/>
        <w:rPr>
          <w:sz w:val="24"/>
          <w:szCs w:val="24"/>
        </w:rPr>
      </w:pPr>
      <w:bookmarkStart w:id="0" w:name="_GoBack"/>
      <w:bookmarkEnd w:id="0"/>
      <w:r w:rsidRPr="00E97FE7">
        <w:rPr>
          <w:sz w:val="24"/>
          <w:szCs w:val="24"/>
        </w:rPr>
        <w:lastRenderedPageBreak/>
        <w:t xml:space="preserve">- </w:t>
      </w:r>
      <w:r w:rsidR="002B5042" w:rsidRPr="00E97FE7">
        <w:rPr>
          <w:sz w:val="24"/>
          <w:szCs w:val="24"/>
        </w:rPr>
        <w:t xml:space="preserve">принимает локальные нормативные акты Учреждения, конкретизирующие и детализирующие нормы трудового законодательства Российской Федерации;  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 xml:space="preserve">- вносит предложения Учредителю Учреждения по вопросам улучшения функционирования Учреждения,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учащихся и работников Учреждения; 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 xml:space="preserve">- создает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 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 xml:space="preserve">- осуществляет </w:t>
      </w:r>
      <w:proofErr w:type="gramStart"/>
      <w:r w:rsidRPr="00E97FE7">
        <w:rPr>
          <w:sz w:val="24"/>
          <w:szCs w:val="24"/>
        </w:rPr>
        <w:t>контроль за</w:t>
      </w:r>
      <w:proofErr w:type="gramEnd"/>
      <w:r w:rsidRPr="00E97FE7">
        <w:rPr>
          <w:sz w:val="24"/>
          <w:szCs w:val="24"/>
        </w:rPr>
        <w:t xml:space="preserve"> выполнением решений Общего собрания, информирует коллектив Учреждения об их выполнении, реализует замечания и предложения работников Учреждения по совершенствованию деятельности Учреждения; 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 xml:space="preserve">- заслушивает информацию директора Учреждения, заместителей директора Учреждения, иных ответственных лиц о выполнении решений Общего собрания;  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 xml:space="preserve">- осуществляет общественный  </w:t>
      </w:r>
      <w:proofErr w:type="gramStart"/>
      <w:r w:rsidRPr="00E97FE7">
        <w:rPr>
          <w:sz w:val="24"/>
          <w:szCs w:val="24"/>
        </w:rPr>
        <w:t>контроль за</w:t>
      </w:r>
      <w:proofErr w:type="gramEnd"/>
      <w:r w:rsidRPr="00E97FE7">
        <w:rPr>
          <w:sz w:val="24"/>
          <w:szCs w:val="24"/>
        </w:rPr>
        <w:t xml:space="preserve"> работой администрации Учреждения по созданию необходимых условий для охраны и укрепления здоровья, организации питания работников Учреждения, созданию безопасных условий труда; 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 xml:space="preserve">- осуществляет общественный  </w:t>
      </w:r>
      <w:proofErr w:type="gramStart"/>
      <w:r w:rsidRPr="00E97FE7">
        <w:rPr>
          <w:sz w:val="24"/>
          <w:szCs w:val="24"/>
        </w:rPr>
        <w:t>контроль за</w:t>
      </w:r>
      <w:proofErr w:type="gramEnd"/>
      <w:r w:rsidRPr="00E97FE7">
        <w:rPr>
          <w:sz w:val="24"/>
          <w:szCs w:val="24"/>
        </w:rPr>
        <w:t xml:space="preserve"> работой администрации Учреждения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требованиями; 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 xml:space="preserve">- рассматривает итоговые документы контрольно-надзорных органов о результатах контрольно-надзорных мероприятий, проводимых в отношении Учреждения; 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 xml:space="preserve">- избирает представителей работников Учреждения в комиссию по трудовым спорам; 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 xml:space="preserve">- утверждает требования, выдвинутые работниками Учреждения или </w:t>
      </w:r>
      <w:proofErr w:type="gramStart"/>
      <w:r w:rsidRPr="00E97FE7">
        <w:rPr>
          <w:sz w:val="24"/>
          <w:szCs w:val="24"/>
        </w:rPr>
        <w:t>представительным</w:t>
      </w:r>
      <w:proofErr w:type="gramEnd"/>
      <w:r w:rsidRPr="00E97FE7">
        <w:rPr>
          <w:sz w:val="24"/>
          <w:szCs w:val="24"/>
        </w:rPr>
        <w:t xml:space="preserve"> органов работников Учреждения при коллективных трудовых спорах; 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 xml:space="preserve">- принимает решение об объявлении забастовки; 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>- принимает меры 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 xml:space="preserve">- обсуждает вопросы состояния трудовой дисциплины в Учреждении и мероприятия по ее укреплению, рассматривает факты нарушения трудовой дисциплины работниками Учреждения; 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>- ходатайствует о награждении работников Учреждения;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 xml:space="preserve">- рассматривает отчет о результатах </w:t>
      </w:r>
      <w:proofErr w:type="spellStart"/>
      <w:r w:rsidRPr="00E97FE7">
        <w:rPr>
          <w:sz w:val="24"/>
          <w:szCs w:val="24"/>
        </w:rPr>
        <w:t>самообследования</w:t>
      </w:r>
      <w:proofErr w:type="spellEnd"/>
      <w:r w:rsidRPr="00E97FE7">
        <w:rPr>
          <w:sz w:val="24"/>
          <w:szCs w:val="24"/>
        </w:rPr>
        <w:t xml:space="preserve"> Учреждения.</w:t>
      </w:r>
    </w:p>
    <w:p w:rsidR="00093106" w:rsidRPr="00E97FE7" w:rsidRDefault="00093106" w:rsidP="00C17A08">
      <w:pPr>
        <w:pStyle w:val="a3"/>
        <w:ind w:left="0" w:firstLine="425"/>
        <w:jc w:val="both"/>
        <w:rPr>
          <w:b/>
          <w:sz w:val="24"/>
          <w:szCs w:val="24"/>
        </w:rPr>
      </w:pPr>
    </w:p>
    <w:p w:rsidR="00A2414D" w:rsidRDefault="002B5042" w:rsidP="00E97FE7">
      <w:pPr>
        <w:pStyle w:val="a3"/>
        <w:ind w:left="0" w:firstLine="425"/>
        <w:jc w:val="center"/>
        <w:rPr>
          <w:b/>
          <w:sz w:val="24"/>
          <w:szCs w:val="24"/>
        </w:rPr>
      </w:pPr>
      <w:r w:rsidRPr="00E97FE7">
        <w:rPr>
          <w:b/>
          <w:sz w:val="24"/>
          <w:szCs w:val="24"/>
        </w:rPr>
        <w:t xml:space="preserve">4. </w:t>
      </w:r>
      <w:r w:rsidR="00A2414D" w:rsidRPr="00E97FE7">
        <w:rPr>
          <w:b/>
          <w:sz w:val="24"/>
          <w:szCs w:val="24"/>
        </w:rPr>
        <w:t>Организация деятельности</w:t>
      </w:r>
      <w:r w:rsidR="00A2414D" w:rsidRPr="00E97FE7">
        <w:rPr>
          <w:sz w:val="24"/>
          <w:szCs w:val="24"/>
        </w:rPr>
        <w:t xml:space="preserve"> </w:t>
      </w:r>
      <w:r w:rsidR="00A2414D" w:rsidRPr="00E97FE7">
        <w:rPr>
          <w:b/>
          <w:sz w:val="24"/>
          <w:szCs w:val="24"/>
        </w:rPr>
        <w:t>Общего собрания работников Учреждения</w:t>
      </w:r>
    </w:p>
    <w:p w:rsidR="00E97FE7" w:rsidRPr="00E97FE7" w:rsidRDefault="00E97FE7" w:rsidP="00E97FE7">
      <w:pPr>
        <w:pStyle w:val="a3"/>
        <w:ind w:left="0" w:firstLine="425"/>
        <w:jc w:val="center"/>
        <w:rPr>
          <w:sz w:val="24"/>
          <w:szCs w:val="24"/>
        </w:rPr>
      </w:pP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>Общее собрание проводится по мере необходимости, но не реже 2 раз в год.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>4.</w:t>
      </w:r>
      <w:r w:rsidR="00F44A61" w:rsidRPr="00E97FE7">
        <w:rPr>
          <w:sz w:val="24"/>
          <w:szCs w:val="24"/>
        </w:rPr>
        <w:t>1</w:t>
      </w:r>
      <w:r w:rsidRPr="00E97FE7">
        <w:rPr>
          <w:sz w:val="24"/>
          <w:szCs w:val="24"/>
        </w:rPr>
        <w:t xml:space="preserve">. Председатель Общего собрания: 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>- организует деятельность Общего собрания;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>- информирует членов Общего собрания о предстоящем заседании не менее чем за 10 рабочих дней до его проведения;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 xml:space="preserve">- организует подготовку и проведение заседания; 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>- определяет повестку дня;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 xml:space="preserve">- контролирует выполнение решений. 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 xml:space="preserve">4.2. Решение о проведении внеочередного Общего собрания вправе принять: 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>- Директор Учреждения;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>- профсоюзный комитет Учреждения;</w:t>
      </w:r>
    </w:p>
    <w:p w:rsidR="002B5042" w:rsidRPr="00E97FE7" w:rsidRDefault="002B5042" w:rsidP="00C17A08">
      <w:pPr>
        <w:pStyle w:val="a3"/>
        <w:ind w:left="0" w:firstLine="425"/>
        <w:jc w:val="both"/>
        <w:rPr>
          <w:sz w:val="24"/>
          <w:szCs w:val="24"/>
        </w:rPr>
      </w:pPr>
      <w:r w:rsidRPr="00E97FE7">
        <w:rPr>
          <w:sz w:val="24"/>
          <w:szCs w:val="24"/>
        </w:rPr>
        <w:t xml:space="preserve">- инициативная группа, состоящая не менее чем из одной трети от численного состава работников Учреждения; </w:t>
      </w:r>
    </w:p>
    <w:p w:rsidR="002B5042" w:rsidRPr="00E97FE7" w:rsidRDefault="002B5042" w:rsidP="00C17A08">
      <w:pPr>
        <w:ind w:firstLine="425"/>
        <w:contextualSpacing/>
        <w:jc w:val="both"/>
      </w:pPr>
      <w:r w:rsidRPr="00E97FE7">
        <w:t>4.</w:t>
      </w:r>
      <w:r w:rsidR="005C07AD" w:rsidRPr="00E97FE7">
        <w:t>3.</w:t>
      </w:r>
      <w:r w:rsidRPr="00E97FE7">
        <w:t xml:space="preserve"> Общее собрание считается правомочным, если в его работе принимают участие не менее 2/3 от списочного количества работников </w:t>
      </w:r>
      <w:r w:rsidR="00C551DB" w:rsidRPr="00E97FE7">
        <w:t>Учреждения</w:t>
      </w:r>
      <w:r w:rsidRPr="00E97FE7">
        <w:t>.</w:t>
      </w:r>
    </w:p>
    <w:p w:rsidR="002B5042" w:rsidRPr="00E97FE7" w:rsidRDefault="005C07AD" w:rsidP="00C17A08">
      <w:pPr>
        <w:ind w:firstLine="425"/>
        <w:contextualSpacing/>
        <w:jc w:val="both"/>
      </w:pPr>
      <w:r w:rsidRPr="00E97FE7">
        <w:lastRenderedPageBreak/>
        <w:t>4.4</w:t>
      </w:r>
      <w:r w:rsidR="002B5042" w:rsidRPr="00E97FE7">
        <w:t>. Решения Общего собрания принимаются простым большинством голосов и оформляются протоколом. Решения являются обязательными, исполнение решений организуется Директором Учреждения. Директор отчитывается на очередном Общем собрании работников об исполнении и (или) о ходе исполнения решений предыдущего Общего собрания.</w:t>
      </w:r>
    </w:p>
    <w:p w:rsidR="002B5042" w:rsidRPr="00E97FE7" w:rsidRDefault="002B5042" w:rsidP="00C17A08">
      <w:pPr>
        <w:ind w:firstLine="425"/>
        <w:contextualSpacing/>
        <w:jc w:val="both"/>
      </w:pPr>
      <w:r w:rsidRPr="00E97FE7">
        <w:t xml:space="preserve">Решения по вопросам о внесении предложений об изменении и дополнении Устава Учреждения, утверждения </w:t>
      </w:r>
      <w:r w:rsidR="00C551DB" w:rsidRPr="00E97FE7">
        <w:t>П</w:t>
      </w:r>
      <w:r w:rsidRPr="00E97FE7">
        <w:t>равил внутреннего трудового распорядка Учреждения принимаются большинством голосов в две трети.</w:t>
      </w:r>
    </w:p>
    <w:sectPr w:rsidR="002B5042" w:rsidRPr="00E97FE7" w:rsidSect="0004472F">
      <w:footerReference w:type="default" r:id="rId8"/>
      <w:pgSz w:w="11906" w:h="16838"/>
      <w:pgMar w:top="709" w:right="850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FD8" w:rsidRDefault="008F3FD8" w:rsidP="002D2D75">
      <w:r>
        <w:separator/>
      </w:r>
    </w:p>
  </w:endnote>
  <w:endnote w:type="continuationSeparator" w:id="0">
    <w:p w:rsidR="008F3FD8" w:rsidRDefault="008F3FD8" w:rsidP="002D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78073"/>
      <w:docPartObj>
        <w:docPartGallery w:val="Page Numbers (Bottom of Page)"/>
        <w:docPartUnique/>
      </w:docPartObj>
    </w:sdtPr>
    <w:sdtEndPr/>
    <w:sdtContent>
      <w:p w:rsidR="002D2D75" w:rsidRDefault="00EE4645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38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2D75" w:rsidRDefault="002D2D7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FD8" w:rsidRDefault="008F3FD8" w:rsidP="002D2D75">
      <w:r>
        <w:separator/>
      </w:r>
    </w:p>
  </w:footnote>
  <w:footnote w:type="continuationSeparator" w:id="0">
    <w:p w:rsidR="008F3FD8" w:rsidRDefault="008F3FD8" w:rsidP="002D2D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5042"/>
    <w:rsid w:val="0004472F"/>
    <w:rsid w:val="00093106"/>
    <w:rsid w:val="000E2FAD"/>
    <w:rsid w:val="001009A5"/>
    <w:rsid w:val="001137B0"/>
    <w:rsid w:val="00280A94"/>
    <w:rsid w:val="002B5042"/>
    <w:rsid w:val="002D0CD2"/>
    <w:rsid w:val="002D2D75"/>
    <w:rsid w:val="002E4114"/>
    <w:rsid w:val="003158BA"/>
    <w:rsid w:val="003430A9"/>
    <w:rsid w:val="00361D8D"/>
    <w:rsid w:val="003A21D2"/>
    <w:rsid w:val="003D2509"/>
    <w:rsid w:val="00411B01"/>
    <w:rsid w:val="00423E9B"/>
    <w:rsid w:val="004434E7"/>
    <w:rsid w:val="00482893"/>
    <w:rsid w:val="004A7A50"/>
    <w:rsid w:val="00520DBE"/>
    <w:rsid w:val="00531DBE"/>
    <w:rsid w:val="005A2AA9"/>
    <w:rsid w:val="005C07AD"/>
    <w:rsid w:val="0060789B"/>
    <w:rsid w:val="00640E70"/>
    <w:rsid w:val="006538CE"/>
    <w:rsid w:val="007E58FF"/>
    <w:rsid w:val="00812A6F"/>
    <w:rsid w:val="008157D5"/>
    <w:rsid w:val="008C0B17"/>
    <w:rsid w:val="008F2CDD"/>
    <w:rsid w:val="008F3FD8"/>
    <w:rsid w:val="00A2414D"/>
    <w:rsid w:val="00AA3EF6"/>
    <w:rsid w:val="00AC1B72"/>
    <w:rsid w:val="00BA31A9"/>
    <w:rsid w:val="00C17A08"/>
    <w:rsid w:val="00C551DB"/>
    <w:rsid w:val="00C747A8"/>
    <w:rsid w:val="00CA5A40"/>
    <w:rsid w:val="00CC0F44"/>
    <w:rsid w:val="00CF6705"/>
    <w:rsid w:val="00D90840"/>
    <w:rsid w:val="00D95836"/>
    <w:rsid w:val="00DE4EB7"/>
    <w:rsid w:val="00E25F82"/>
    <w:rsid w:val="00E97FE7"/>
    <w:rsid w:val="00EE4645"/>
    <w:rsid w:val="00EF1A05"/>
    <w:rsid w:val="00F44A61"/>
    <w:rsid w:val="00FA0F4B"/>
    <w:rsid w:val="00FF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042"/>
    <w:pPr>
      <w:ind w:left="720"/>
      <w:contextualSpacing/>
    </w:pPr>
    <w:rPr>
      <w:sz w:val="20"/>
      <w:szCs w:val="20"/>
    </w:rPr>
  </w:style>
  <w:style w:type="paragraph" w:customStyle="1" w:styleId="a4">
    <w:name w:val="Стиль"/>
    <w:rsid w:val="002B5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B5042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29">
    <w:name w:val="Font Style29"/>
    <w:basedOn w:val="a0"/>
    <w:rsid w:val="002B5042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2D2D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D2D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D2D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2D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538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38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Ученик</cp:lastModifiedBy>
  <cp:revision>2</cp:revision>
  <cp:lastPrinted>2019-02-13T14:58:00Z</cp:lastPrinted>
  <dcterms:created xsi:type="dcterms:W3CDTF">2019-02-27T10:31:00Z</dcterms:created>
  <dcterms:modified xsi:type="dcterms:W3CDTF">2019-02-27T10:31:00Z</dcterms:modified>
</cp:coreProperties>
</file>